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23B4" w14:textId="77777777" w:rsidR="003A4A83" w:rsidRPr="006D30CD" w:rsidRDefault="004F5434" w:rsidP="003A4A83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RETNINGSLINJER NÅR BARN ER SYKE</w:t>
      </w:r>
    </w:p>
    <w:p w14:paraId="461923B5" w14:textId="77777777" w:rsidR="003A4A83" w:rsidRPr="006D30CD" w:rsidRDefault="003A4A83" w:rsidP="003A4A83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(Utarbeidet med utgangspunkt i nasjonale retningslinjer og i samarbeid med barnehagens samarbeidsutvalg)</w:t>
      </w:r>
    </w:p>
    <w:p w14:paraId="461923B6" w14:textId="77777777" w:rsidR="003A4A83" w:rsidRPr="006D30CD" w:rsidRDefault="003A4A83" w:rsidP="003A4A83">
      <w:pPr>
        <w:spacing w:after="0"/>
        <w:rPr>
          <w:rFonts w:cstheme="minorHAnsi"/>
          <w:sz w:val="24"/>
          <w:szCs w:val="24"/>
        </w:rPr>
      </w:pPr>
    </w:p>
    <w:p w14:paraId="461923B7" w14:textId="77777777" w:rsidR="00771854" w:rsidRPr="006D30CD" w:rsidRDefault="004F5434" w:rsidP="004F5434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 xml:space="preserve">I barnehagen er vi «tett på» hverandre og vi blir derfor eksponert </w:t>
      </w:r>
      <w:r w:rsidR="00FC571F" w:rsidRPr="006D30CD">
        <w:rPr>
          <w:rFonts w:cstheme="minorHAnsi"/>
          <w:sz w:val="24"/>
          <w:szCs w:val="24"/>
        </w:rPr>
        <w:t xml:space="preserve">for </w:t>
      </w:r>
      <w:r w:rsidR="000071FB" w:rsidRPr="006D30CD">
        <w:rPr>
          <w:rFonts w:cstheme="minorHAnsi"/>
          <w:sz w:val="24"/>
          <w:szCs w:val="24"/>
        </w:rPr>
        <w:t>en del</w:t>
      </w:r>
      <w:r w:rsidR="0063058B" w:rsidRPr="006D30CD">
        <w:rPr>
          <w:rFonts w:cstheme="minorHAnsi"/>
          <w:sz w:val="24"/>
          <w:szCs w:val="24"/>
        </w:rPr>
        <w:t xml:space="preserve"> </w:t>
      </w:r>
      <w:r w:rsidR="00FC571F" w:rsidRPr="006D30CD">
        <w:rPr>
          <w:rFonts w:cstheme="minorHAnsi"/>
          <w:sz w:val="24"/>
          <w:szCs w:val="24"/>
        </w:rPr>
        <w:t>virus og b</w:t>
      </w:r>
      <w:r w:rsidRPr="006D30CD">
        <w:rPr>
          <w:rFonts w:cstheme="minorHAnsi"/>
          <w:sz w:val="24"/>
          <w:szCs w:val="24"/>
        </w:rPr>
        <w:t xml:space="preserve">akterier. </w:t>
      </w:r>
    </w:p>
    <w:p w14:paraId="461923B8" w14:textId="77777777" w:rsidR="00F750FA" w:rsidRPr="006D30CD" w:rsidRDefault="003A4A83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 xml:space="preserve">Når barna begynner i barnehagen er de mindre </w:t>
      </w:r>
      <w:proofErr w:type="gramStart"/>
      <w:r w:rsidRPr="006D30CD">
        <w:rPr>
          <w:rFonts w:cstheme="minorHAnsi"/>
          <w:sz w:val="24"/>
          <w:szCs w:val="24"/>
        </w:rPr>
        <w:t>robuste</w:t>
      </w:r>
      <w:proofErr w:type="gramEnd"/>
      <w:r w:rsidRPr="006D30CD">
        <w:rPr>
          <w:rFonts w:cstheme="minorHAnsi"/>
          <w:sz w:val="24"/>
          <w:szCs w:val="24"/>
        </w:rPr>
        <w:t xml:space="preserve"> og </w:t>
      </w:r>
      <w:r w:rsidR="000071FB" w:rsidRPr="006D30CD">
        <w:rPr>
          <w:rFonts w:cstheme="minorHAnsi"/>
          <w:sz w:val="24"/>
          <w:szCs w:val="24"/>
        </w:rPr>
        <w:t>kan bli</w:t>
      </w:r>
      <w:r w:rsidRPr="006D30CD">
        <w:rPr>
          <w:rFonts w:cstheme="minorHAnsi"/>
          <w:sz w:val="24"/>
          <w:szCs w:val="24"/>
        </w:rPr>
        <w:t xml:space="preserve"> lettere</w:t>
      </w:r>
      <w:r w:rsidR="000071FB" w:rsidRPr="006D30CD">
        <w:rPr>
          <w:rFonts w:cstheme="minorHAnsi"/>
          <w:sz w:val="24"/>
          <w:szCs w:val="24"/>
        </w:rPr>
        <w:t xml:space="preserve"> smittet. Vi opplever at barna er forskjellige. Noen får «alt», mens andre </w:t>
      </w:r>
      <w:r w:rsidRPr="006D30CD">
        <w:rPr>
          <w:rFonts w:cstheme="minorHAnsi"/>
          <w:sz w:val="24"/>
          <w:szCs w:val="24"/>
        </w:rPr>
        <w:t>nesten aldri blir syke. Når de har vært utsatt for smitte</w:t>
      </w:r>
      <w:r w:rsidR="000071FB" w:rsidRPr="006D30CD">
        <w:rPr>
          <w:rFonts w:cstheme="minorHAnsi"/>
          <w:sz w:val="24"/>
          <w:szCs w:val="24"/>
        </w:rPr>
        <w:t>,</w:t>
      </w:r>
      <w:r w:rsidRPr="006D30CD">
        <w:rPr>
          <w:rFonts w:cstheme="minorHAnsi"/>
          <w:sz w:val="24"/>
          <w:szCs w:val="24"/>
        </w:rPr>
        <w:t xml:space="preserve"> bygger de </w:t>
      </w:r>
      <w:r w:rsidR="0063058B" w:rsidRPr="006D30CD">
        <w:rPr>
          <w:rFonts w:cstheme="minorHAnsi"/>
          <w:sz w:val="24"/>
          <w:szCs w:val="24"/>
        </w:rPr>
        <w:t xml:space="preserve">vanligvis </w:t>
      </w:r>
      <w:r w:rsidRPr="006D30CD">
        <w:rPr>
          <w:rFonts w:cstheme="minorHAnsi"/>
          <w:sz w:val="24"/>
          <w:szCs w:val="24"/>
        </w:rPr>
        <w:t xml:space="preserve">opp et immunforsvar som </w:t>
      </w:r>
      <w:r w:rsidR="000071FB" w:rsidRPr="006D30CD">
        <w:rPr>
          <w:rFonts w:cstheme="minorHAnsi"/>
          <w:sz w:val="24"/>
          <w:szCs w:val="24"/>
        </w:rPr>
        <w:t>gjør</w:t>
      </w:r>
      <w:r w:rsidRPr="006D30CD">
        <w:rPr>
          <w:rFonts w:cstheme="minorHAnsi"/>
          <w:sz w:val="24"/>
          <w:szCs w:val="24"/>
        </w:rPr>
        <w:t xml:space="preserve"> dem mer motstandsdyktige</w:t>
      </w:r>
      <w:r w:rsidR="0063058B" w:rsidRPr="006D30CD">
        <w:rPr>
          <w:rFonts w:cstheme="minorHAnsi"/>
          <w:sz w:val="24"/>
          <w:szCs w:val="24"/>
        </w:rPr>
        <w:t>.</w:t>
      </w:r>
    </w:p>
    <w:p w14:paraId="461923B9" w14:textId="77777777" w:rsidR="006C7871" w:rsidRPr="006D30CD" w:rsidRDefault="006C7871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Når barn er syke har de det best hjemme. S</w:t>
      </w:r>
      <w:r w:rsidR="0063058B" w:rsidRPr="006D30CD">
        <w:rPr>
          <w:rFonts w:cstheme="minorHAnsi"/>
          <w:sz w:val="24"/>
          <w:szCs w:val="24"/>
        </w:rPr>
        <w:t>iden s</w:t>
      </w:r>
      <w:r w:rsidRPr="006D30CD">
        <w:rPr>
          <w:rFonts w:cstheme="minorHAnsi"/>
          <w:sz w:val="24"/>
          <w:szCs w:val="24"/>
        </w:rPr>
        <w:t>mittefare</w:t>
      </w:r>
      <w:r w:rsidR="0063058B" w:rsidRPr="006D30CD">
        <w:rPr>
          <w:rFonts w:cstheme="minorHAnsi"/>
          <w:sz w:val="24"/>
          <w:szCs w:val="24"/>
        </w:rPr>
        <w:t>n er stor i barnehagen,</w:t>
      </w:r>
      <w:r w:rsidRPr="006D30CD">
        <w:rPr>
          <w:rFonts w:cstheme="minorHAnsi"/>
          <w:sz w:val="24"/>
          <w:szCs w:val="24"/>
        </w:rPr>
        <w:t xml:space="preserve"> er det viktig at syke barn/voksne ikke utsetter andre for unød</w:t>
      </w:r>
      <w:r w:rsidR="0063058B" w:rsidRPr="006D30CD">
        <w:rPr>
          <w:rFonts w:cstheme="minorHAnsi"/>
          <w:sz w:val="24"/>
          <w:szCs w:val="24"/>
        </w:rPr>
        <w:t>vend</w:t>
      </w:r>
      <w:r w:rsidRPr="006D30CD">
        <w:rPr>
          <w:rFonts w:cstheme="minorHAnsi"/>
          <w:sz w:val="24"/>
          <w:szCs w:val="24"/>
        </w:rPr>
        <w:t>ig smitte.</w:t>
      </w:r>
    </w:p>
    <w:p w14:paraId="461923BA" w14:textId="77777777" w:rsidR="006C7871" w:rsidRPr="006D30CD" w:rsidRDefault="0063058B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 xml:space="preserve">Vi har utarbeidet noen </w:t>
      </w:r>
      <w:r w:rsidR="009C6F10" w:rsidRPr="006D30CD">
        <w:rPr>
          <w:rFonts w:cstheme="minorHAnsi"/>
          <w:sz w:val="24"/>
          <w:szCs w:val="24"/>
        </w:rPr>
        <w:t>retningslinjer som skal</w:t>
      </w:r>
      <w:r w:rsidR="006C7871" w:rsidRPr="006D30CD">
        <w:rPr>
          <w:rFonts w:cstheme="minorHAnsi"/>
          <w:sz w:val="24"/>
          <w:szCs w:val="24"/>
        </w:rPr>
        <w:t xml:space="preserve"> være til hje</w:t>
      </w:r>
      <w:r w:rsidR="00871294" w:rsidRPr="006D30CD">
        <w:rPr>
          <w:rFonts w:cstheme="minorHAnsi"/>
          <w:sz w:val="24"/>
          <w:szCs w:val="24"/>
        </w:rPr>
        <w:t>lp f</w:t>
      </w:r>
      <w:r w:rsidR="0070246E" w:rsidRPr="006D30CD">
        <w:rPr>
          <w:rFonts w:cstheme="minorHAnsi"/>
          <w:sz w:val="24"/>
          <w:szCs w:val="24"/>
        </w:rPr>
        <w:t xml:space="preserve">or både foresatte og personalet. </w:t>
      </w:r>
      <w:r w:rsidR="00871294" w:rsidRPr="006D30CD">
        <w:rPr>
          <w:rFonts w:cstheme="minorHAnsi"/>
          <w:sz w:val="24"/>
          <w:szCs w:val="24"/>
        </w:rPr>
        <w:t>De er laget med hensyn til barnets beste</w:t>
      </w:r>
      <w:r w:rsidR="00871294" w:rsidRPr="006D30CD">
        <w:rPr>
          <w:rFonts w:cstheme="minorHAnsi"/>
          <w:sz w:val="24"/>
          <w:szCs w:val="24"/>
        </w:rPr>
        <w:sym w:font="Wingdings" w:char="F04A"/>
      </w:r>
    </w:p>
    <w:p w14:paraId="461923BB" w14:textId="77777777" w:rsidR="000071FB" w:rsidRPr="006D30CD" w:rsidRDefault="000071FB" w:rsidP="00F750FA">
      <w:pPr>
        <w:spacing w:after="0"/>
        <w:rPr>
          <w:rFonts w:cstheme="minorHAnsi"/>
          <w:sz w:val="24"/>
          <w:szCs w:val="24"/>
        </w:rPr>
      </w:pPr>
    </w:p>
    <w:p w14:paraId="461923BC" w14:textId="77777777" w:rsidR="00871294" w:rsidRPr="006D30CD" w:rsidRDefault="00871294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Som foresatt er du ekspert på ditt eget barn og kan gjøre den rette vurderingen på hjemmeplan. Personalet som ser barnet i gruppe kan hjelpe til med å vurdere om barnet har godt av å være i barnehagen.  Hvis man synes det er</w:t>
      </w:r>
      <w:r w:rsidR="0070246E" w:rsidRPr="006D30CD">
        <w:rPr>
          <w:rFonts w:cstheme="minorHAnsi"/>
          <w:sz w:val="24"/>
          <w:szCs w:val="24"/>
        </w:rPr>
        <w:t xml:space="preserve"> vanskelig å vurdere</w:t>
      </w:r>
      <w:r w:rsidRPr="006D30CD">
        <w:rPr>
          <w:rFonts w:cstheme="minorHAnsi"/>
          <w:sz w:val="24"/>
          <w:szCs w:val="24"/>
        </w:rPr>
        <w:t xml:space="preserve"> o</w:t>
      </w:r>
      <w:r w:rsidR="007F74DB" w:rsidRPr="006D30CD">
        <w:rPr>
          <w:rFonts w:cstheme="minorHAnsi"/>
          <w:sz w:val="24"/>
          <w:szCs w:val="24"/>
        </w:rPr>
        <w:t xml:space="preserve">m barnet kan gå i barnehagen, </w:t>
      </w:r>
      <w:r w:rsidRPr="006D30CD">
        <w:rPr>
          <w:rFonts w:cstheme="minorHAnsi"/>
          <w:sz w:val="24"/>
          <w:szCs w:val="24"/>
        </w:rPr>
        <w:t>kan man ta en telefon og gjøre en vurdering sammen med personalet.</w:t>
      </w:r>
      <w:r w:rsidR="0063058B" w:rsidRPr="006D30CD">
        <w:rPr>
          <w:rFonts w:cstheme="minorHAnsi"/>
          <w:sz w:val="24"/>
          <w:szCs w:val="24"/>
        </w:rPr>
        <w:t xml:space="preserve"> Man kan også snakkes</w:t>
      </w:r>
      <w:r w:rsidR="007F74DB" w:rsidRPr="006D30CD">
        <w:rPr>
          <w:rFonts w:cstheme="minorHAnsi"/>
          <w:sz w:val="24"/>
          <w:szCs w:val="24"/>
        </w:rPr>
        <w:t xml:space="preserve"> sammen i løpet av dagen om hvordan det går med barnet i barnehagen og eventuelt hente barnet tidligere.</w:t>
      </w:r>
    </w:p>
    <w:p w14:paraId="461923BD" w14:textId="77777777" w:rsidR="007F74DB" w:rsidRPr="006D30CD" w:rsidRDefault="007F74DB" w:rsidP="00F750FA">
      <w:pPr>
        <w:spacing w:after="0"/>
        <w:rPr>
          <w:rFonts w:cstheme="minorHAnsi"/>
          <w:sz w:val="24"/>
          <w:szCs w:val="24"/>
        </w:rPr>
      </w:pPr>
    </w:p>
    <w:p w14:paraId="461923BE" w14:textId="77777777" w:rsidR="0063058B" w:rsidRPr="006D30CD" w:rsidRDefault="0063058B" w:rsidP="00F750FA">
      <w:pPr>
        <w:spacing w:after="0"/>
        <w:rPr>
          <w:rFonts w:cstheme="minorHAnsi"/>
          <w:sz w:val="24"/>
          <w:szCs w:val="24"/>
        </w:rPr>
      </w:pPr>
    </w:p>
    <w:p w14:paraId="461923BF" w14:textId="77777777" w:rsidR="007F74DB" w:rsidRPr="006D30CD" w:rsidRDefault="007F74DB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ALLMENNTILSTAND</w:t>
      </w:r>
    </w:p>
    <w:p w14:paraId="461923C1" w14:textId="77777777" w:rsidR="007F74DB" w:rsidRPr="006D30CD" w:rsidRDefault="007F74DB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Vurdering av barnets allmenntilstand må alltid baseres på de foresattes skjønn. Som hovedregel bør barnet være frisk nok til å kunne delta i normale aktiviteter i barnehagen, og barnet skal være feberfri.</w:t>
      </w:r>
    </w:p>
    <w:p w14:paraId="461923C2" w14:textId="77777777" w:rsidR="0084696E" w:rsidRPr="006D30CD" w:rsidRDefault="0084696E" w:rsidP="00F750FA">
      <w:pPr>
        <w:spacing w:after="0"/>
        <w:rPr>
          <w:rFonts w:cstheme="minorHAnsi"/>
          <w:sz w:val="24"/>
          <w:szCs w:val="24"/>
        </w:rPr>
      </w:pPr>
    </w:p>
    <w:p w14:paraId="461923C3" w14:textId="77777777" w:rsidR="007F74DB" w:rsidRPr="006D30CD" w:rsidRDefault="007F74DB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FEBER</w:t>
      </w:r>
    </w:p>
    <w:p w14:paraId="461923C5" w14:textId="77777777" w:rsidR="007F74DB" w:rsidRPr="006D30CD" w:rsidRDefault="007F74DB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 med feber skal være hjemme. Vi anbefaler</w:t>
      </w:r>
      <w:r w:rsidR="00FF4571" w:rsidRPr="006D30CD">
        <w:rPr>
          <w:rFonts w:cstheme="minorHAnsi"/>
          <w:sz w:val="24"/>
          <w:szCs w:val="24"/>
        </w:rPr>
        <w:t xml:space="preserve"> at ba</w:t>
      </w:r>
      <w:r w:rsidR="0036422F" w:rsidRPr="006D30CD">
        <w:rPr>
          <w:rFonts w:cstheme="minorHAnsi"/>
          <w:sz w:val="24"/>
          <w:szCs w:val="24"/>
        </w:rPr>
        <w:t>rnet får en feberfri natt</w:t>
      </w:r>
      <w:r w:rsidR="00FF4571" w:rsidRPr="006D30CD">
        <w:rPr>
          <w:rFonts w:cstheme="minorHAnsi"/>
          <w:sz w:val="24"/>
          <w:szCs w:val="24"/>
        </w:rPr>
        <w:t xml:space="preserve"> </w:t>
      </w:r>
      <w:r w:rsidRPr="006D30CD">
        <w:rPr>
          <w:rFonts w:cstheme="minorHAnsi"/>
          <w:sz w:val="24"/>
          <w:szCs w:val="24"/>
        </w:rPr>
        <w:t>før det kommer tilbake i barneh</w:t>
      </w:r>
      <w:r w:rsidR="00FF4571" w:rsidRPr="006D30CD">
        <w:rPr>
          <w:rFonts w:cstheme="minorHAnsi"/>
          <w:sz w:val="24"/>
          <w:szCs w:val="24"/>
        </w:rPr>
        <w:t xml:space="preserve">agen. </w:t>
      </w:r>
      <w:r w:rsidR="000071FB" w:rsidRPr="006D30CD">
        <w:rPr>
          <w:rFonts w:cstheme="minorHAnsi"/>
          <w:sz w:val="24"/>
          <w:szCs w:val="24"/>
        </w:rPr>
        <w:t>Det er ikke øns</w:t>
      </w:r>
      <w:r w:rsidR="004C55BE" w:rsidRPr="006D30CD">
        <w:rPr>
          <w:rFonts w:cstheme="minorHAnsi"/>
          <w:sz w:val="24"/>
          <w:szCs w:val="24"/>
        </w:rPr>
        <w:t xml:space="preserve">kelig at dere gir barnet </w:t>
      </w:r>
      <w:proofErr w:type="spellStart"/>
      <w:r w:rsidR="004C55BE" w:rsidRPr="006D30CD">
        <w:rPr>
          <w:rFonts w:cstheme="minorHAnsi"/>
          <w:sz w:val="24"/>
          <w:szCs w:val="24"/>
        </w:rPr>
        <w:t>paracet</w:t>
      </w:r>
      <w:proofErr w:type="spellEnd"/>
      <w:r w:rsidR="004C55BE" w:rsidRPr="006D30CD">
        <w:rPr>
          <w:rFonts w:cstheme="minorHAnsi"/>
          <w:sz w:val="24"/>
          <w:szCs w:val="24"/>
        </w:rPr>
        <w:t>/feber</w:t>
      </w:r>
      <w:r w:rsidR="0036422F" w:rsidRPr="006D30CD">
        <w:rPr>
          <w:rFonts w:cstheme="minorHAnsi"/>
          <w:sz w:val="24"/>
          <w:szCs w:val="24"/>
        </w:rPr>
        <w:t>nedsettende</w:t>
      </w:r>
      <w:r w:rsidR="000071FB" w:rsidRPr="006D30CD">
        <w:rPr>
          <w:rFonts w:cstheme="minorHAnsi"/>
          <w:sz w:val="24"/>
          <w:szCs w:val="24"/>
        </w:rPr>
        <w:t xml:space="preserve"> </w:t>
      </w:r>
      <w:r w:rsidR="004C55BE" w:rsidRPr="006D30CD">
        <w:rPr>
          <w:rFonts w:cstheme="minorHAnsi"/>
          <w:sz w:val="24"/>
          <w:szCs w:val="24"/>
        </w:rPr>
        <w:t>for så å komme i barnehagen. Barnet er like fullt syk og feberen vil komme tilbake.</w:t>
      </w:r>
    </w:p>
    <w:p w14:paraId="461923C6" w14:textId="77777777" w:rsidR="00FF4571" w:rsidRPr="006D30CD" w:rsidRDefault="00FF4571" w:rsidP="00F750FA">
      <w:pPr>
        <w:spacing w:after="0"/>
        <w:rPr>
          <w:rFonts w:cstheme="minorHAnsi"/>
          <w:sz w:val="24"/>
          <w:szCs w:val="24"/>
        </w:rPr>
      </w:pPr>
    </w:p>
    <w:p w14:paraId="461923C7" w14:textId="77777777" w:rsidR="00FF4571" w:rsidRPr="006D30CD" w:rsidRDefault="00FF4571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FORKJØLELSE</w:t>
      </w:r>
      <w:r w:rsidR="00DA5A83" w:rsidRPr="006D30CD">
        <w:rPr>
          <w:rFonts w:cstheme="minorHAnsi"/>
          <w:b/>
          <w:sz w:val="24"/>
          <w:szCs w:val="24"/>
        </w:rPr>
        <w:t>/LUFTVEISINFEKSJONER</w:t>
      </w:r>
    </w:p>
    <w:p w14:paraId="461923C9" w14:textId="77777777" w:rsidR="00FF4571" w:rsidRPr="006D30CD" w:rsidRDefault="00FF4571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 xml:space="preserve">Dersom barnet er forkjølet med lett hoste og snørr kan det være i barnehagen. </w:t>
      </w:r>
      <w:r w:rsidR="0036422F" w:rsidRPr="006D30CD">
        <w:rPr>
          <w:rFonts w:cstheme="minorHAnsi"/>
          <w:sz w:val="24"/>
          <w:szCs w:val="24"/>
        </w:rPr>
        <w:t>Dersom det har kraftig hoste og dårlig allmenntilstand bør barnet holdes hjemme til det er bedre.</w:t>
      </w:r>
    </w:p>
    <w:p w14:paraId="461923CA" w14:textId="77777777" w:rsidR="00DA5A83" w:rsidRPr="006D30CD" w:rsidRDefault="009B3E5E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 xml:space="preserve">Ved ørebetennelse kan barnet være i barnehagen hvis </w:t>
      </w:r>
      <w:r w:rsidR="003D434C" w:rsidRPr="006D30CD">
        <w:rPr>
          <w:rFonts w:cstheme="minorHAnsi"/>
          <w:sz w:val="24"/>
          <w:szCs w:val="24"/>
        </w:rPr>
        <w:t xml:space="preserve">barnet er feberfri og </w:t>
      </w:r>
      <w:r w:rsidRPr="006D30CD">
        <w:rPr>
          <w:rFonts w:cstheme="minorHAnsi"/>
          <w:sz w:val="24"/>
          <w:szCs w:val="24"/>
        </w:rPr>
        <w:t>allmenntilstanden er god.</w:t>
      </w:r>
    </w:p>
    <w:p w14:paraId="461923CB" w14:textId="77777777" w:rsidR="009B3E5E" w:rsidRPr="006D30CD" w:rsidRDefault="009B3E5E" w:rsidP="00F750FA">
      <w:pPr>
        <w:spacing w:after="0"/>
        <w:rPr>
          <w:rFonts w:cstheme="minorHAnsi"/>
          <w:sz w:val="24"/>
          <w:szCs w:val="24"/>
        </w:rPr>
      </w:pPr>
    </w:p>
    <w:p w14:paraId="079DD0AD" w14:textId="77777777" w:rsidR="006D30CD" w:rsidRDefault="006D30CD" w:rsidP="00F750FA">
      <w:pPr>
        <w:spacing w:after="0"/>
        <w:rPr>
          <w:rFonts w:cstheme="minorHAnsi"/>
          <w:b/>
          <w:sz w:val="24"/>
          <w:szCs w:val="24"/>
        </w:rPr>
      </w:pPr>
    </w:p>
    <w:p w14:paraId="461923CC" w14:textId="5BD7F9FA" w:rsidR="00DA5A83" w:rsidRPr="006D30CD" w:rsidRDefault="00DA5A83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lastRenderedPageBreak/>
        <w:t>ØYEKATARR</w:t>
      </w:r>
    </w:p>
    <w:p w14:paraId="461923CE" w14:textId="77777777" w:rsidR="00DA5A83" w:rsidRPr="006D30CD" w:rsidRDefault="00DA5A83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 me</w:t>
      </w:r>
      <w:r w:rsidR="0070246E" w:rsidRPr="006D30CD">
        <w:rPr>
          <w:rFonts w:cstheme="minorHAnsi"/>
          <w:sz w:val="24"/>
          <w:szCs w:val="24"/>
        </w:rPr>
        <w:t>d mild til moderat øyekatarr</w:t>
      </w:r>
      <w:r w:rsidRPr="006D30CD">
        <w:rPr>
          <w:rFonts w:cstheme="minorHAnsi"/>
          <w:sz w:val="24"/>
          <w:szCs w:val="24"/>
        </w:rPr>
        <w:t xml:space="preserve"> trenger ikke å holdes hjemme. </w:t>
      </w:r>
      <w:r w:rsidR="009B3E5E" w:rsidRPr="006D30CD">
        <w:rPr>
          <w:rFonts w:cstheme="minorHAnsi"/>
          <w:sz w:val="24"/>
          <w:szCs w:val="24"/>
        </w:rPr>
        <w:t>Ved kraftig øyekatarr, med rikelig pussdannelse</w:t>
      </w:r>
      <w:r w:rsidR="0070246E" w:rsidRPr="006D30CD">
        <w:rPr>
          <w:rFonts w:cstheme="minorHAnsi"/>
          <w:sz w:val="24"/>
          <w:szCs w:val="24"/>
        </w:rPr>
        <w:t>,</w:t>
      </w:r>
      <w:r w:rsidR="009B3E5E" w:rsidRPr="006D30CD">
        <w:rPr>
          <w:rFonts w:cstheme="minorHAnsi"/>
          <w:sz w:val="24"/>
          <w:szCs w:val="24"/>
        </w:rPr>
        <w:t xml:space="preserve"> vil det vanligvis være behov for legebesøk. Barnets allmenntilstand vil styre behovet for å være hjemme fra barnehagen.</w:t>
      </w:r>
    </w:p>
    <w:p w14:paraId="1A620888" w14:textId="77777777" w:rsidR="0068302D" w:rsidRPr="006D30CD" w:rsidRDefault="0068302D" w:rsidP="00F750FA">
      <w:pPr>
        <w:spacing w:after="0"/>
        <w:rPr>
          <w:rFonts w:cstheme="minorHAnsi"/>
          <w:b/>
          <w:sz w:val="24"/>
          <w:szCs w:val="24"/>
        </w:rPr>
      </w:pPr>
    </w:p>
    <w:p w14:paraId="461923D0" w14:textId="5F6AAC54" w:rsidR="009B3E5E" w:rsidRPr="006D30CD" w:rsidRDefault="009B3E5E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DIARE/OPPKAST</w:t>
      </w:r>
    </w:p>
    <w:p w14:paraId="461923D2" w14:textId="77777777" w:rsidR="009B3E5E" w:rsidRPr="006D30CD" w:rsidRDefault="009B3E5E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Dersom barnet har rennende avføring eller oppkast skal det holdes hjemme. Barnet kan ikke komme i barnehagen før det har gått 48 timer etter at de</w:t>
      </w:r>
      <w:r w:rsidR="0036422F" w:rsidRPr="006D30CD">
        <w:rPr>
          <w:rFonts w:cstheme="minorHAnsi"/>
          <w:sz w:val="24"/>
          <w:szCs w:val="24"/>
        </w:rPr>
        <w:t>t</w:t>
      </w:r>
      <w:r w:rsidRPr="006D30CD">
        <w:rPr>
          <w:rFonts w:cstheme="minorHAnsi"/>
          <w:sz w:val="24"/>
          <w:szCs w:val="24"/>
        </w:rPr>
        <w:t xml:space="preserve"> er s</w:t>
      </w:r>
      <w:r w:rsidR="0036422F" w:rsidRPr="006D30CD">
        <w:rPr>
          <w:rFonts w:cstheme="minorHAnsi"/>
          <w:sz w:val="24"/>
          <w:szCs w:val="24"/>
        </w:rPr>
        <w:t>ymptomfritt</w:t>
      </w:r>
      <w:r w:rsidRPr="006D30CD">
        <w:rPr>
          <w:rFonts w:cstheme="minorHAnsi"/>
          <w:sz w:val="24"/>
          <w:szCs w:val="24"/>
        </w:rPr>
        <w:t xml:space="preserve"> (fra siste avføring/oppkast).</w:t>
      </w:r>
      <w:r w:rsidR="0036422F" w:rsidRPr="006D30CD">
        <w:rPr>
          <w:rFonts w:cstheme="minorHAnsi"/>
          <w:sz w:val="24"/>
          <w:szCs w:val="24"/>
        </w:rPr>
        <w:t xml:space="preserve"> Det viktigste forebyggende tiltaket er god håndhygiene med hyppig håndvask med såpe og rennende vann. Desinfeksjonsmidler har begrenset effekt mot </w:t>
      </w:r>
      <w:proofErr w:type="spellStart"/>
      <w:r w:rsidR="0036422F" w:rsidRPr="006D30CD">
        <w:rPr>
          <w:rFonts w:cstheme="minorHAnsi"/>
          <w:sz w:val="24"/>
          <w:szCs w:val="24"/>
        </w:rPr>
        <w:t>Norovirus</w:t>
      </w:r>
      <w:proofErr w:type="spellEnd"/>
      <w:r w:rsidR="0036422F" w:rsidRPr="006D30CD">
        <w:rPr>
          <w:rFonts w:cstheme="minorHAnsi"/>
          <w:sz w:val="24"/>
          <w:szCs w:val="24"/>
        </w:rPr>
        <w:t>.</w:t>
      </w:r>
    </w:p>
    <w:p w14:paraId="461923D3" w14:textId="77777777" w:rsidR="0084696E" w:rsidRPr="006D30CD" w:rsidRDefault="0084696E" w:rsidP="00F750FA">
      <w:pPr>
        <w:spacing w:after="0"/>
        <w:rPr>
          <w:rFonts w:cstheme="minorHAnsi"/>
          <w:sz w:val="24"/>
          <w:szCs w:val="24"/>
        </w:rPr>
      </w:pPr>
    </w:p>
    <w:p w14:paraId="461923D8" w14:textId="77777777" w:rsidR="009B3E5E" w:rsidRPr="006D30CD" w:rsidRDefault="009B3E5E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VANNKOPPER</w:t>
      </w:r>
      <w:r w:rsidR="003D434C" w:rsidRPr="006D30CD">
        <w:rPr>
          <w:rFonts w:cstheme="minorHAnsi"/>
          <w:b/>
          <w:sz w:val="24"/>
          <w:szCs w:val="24"/>
        </w:rPr>
        <w:t>/BRENNKOPPER</w:t>
      </w:r>
    </w:p>
    <w:p w14:paraId="461923DA" w14:textId="77777777" w:rsidR="009B3E5E" w:rsidRPr="006D30CD" w:rsidRDefault="009B3E5E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Barnet kan komme i barnehagen når blemmene har tørket inn/fått skorpe.</w:t>
      </w:r>
    </w:p>
    <w:p w14:paraId="461923DB" w14:textId="77777777" w:rsidR="003D434C" w:rsidRPr="006D30CD" w:rsidRDefault="003D434C" w:rsidP="00F750FA">
      <w:pPr>
        <w:spacing w:after="0"/>
        <w:rPr>
          <w:rFonts w:cstheme="minorHAnsi"/>
          <w:sz w:val="24"/>
          <w:szCs w:val="24"/>
        </w:rPr>
      </w:pPr>
    </w:p>
    <w:p w14:paraId="461923DC" w14:textId="77777777" w:rsidR="003D434C" w:rsidRPr="006D30CD" w:rsidRDefault="003D434C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FJERDE BARNESYKDOM</w:t>
      </w:r>
    </w:p>
    <w:p w14:paraId="461923DE" w14:textId="77777777" w:rsidR="003D434C" w:rsidRPr="006D30CD" w:rsidRDefault="003D434C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Barnet holdes hjemme til det er feberfri og utslett er bleknet</w:t>
      </w:r>
    </w:p>
    <w:p w14:paraId="461923DF" w14:textId="77777777" w:rsidR="00C43AA9" w:rsidRPr="006D30CD" w:rsidRDefault="00C43AA9" w:rsidP="00F750FA">
      <w:pPr>
        <w:spacing w:after="0"/>
        <w:rPr>
          <w:rFonts w:cstheme="minorHAnsi"/>
          <w:sz w:val="24"/>
          <w:szCs w:val="24"/>
        </w:rPr>
      </w:pPr>
    </w:p>
    <w:p w14:paraId="461923E0" w14:textId="77777777" w:rsidR="00C43AA9" w:rsidRPr="006D30CD" w:rsidRDefault="00C43AA9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FEMTE BARNESYKDOM</w:t>
      </w:r>
    </w:p>
    <w:p w14:paraId="461923E2" w14:textId="77777777" w:rsidR="00C43AA9" w:rsidRPr="006D30CD" w:rsidRDefault="00C43AA9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Når utslettet kommer er barnet ikke lenger smittsomt og kan gå i barnehagen. Må være feberfri.</w:t>
      </w:r>
    </w:p>
    <w:p w14:paraId="461923E3" w14:textId="77777777" w:rsidR="00CC7538" w:rsidRPr="006D30CD" w:rsidRDefault="00CC7538" w:rsidP="00F750FA">
      <w:pPr>
        <w:spacing w:after="0"/>
        <w:rPr>
          <w:rFonts w:cstheme="minorHAnsi"/>
          <w:sz w:val="24"/>
          <w:szCs w:val="24"/>
        </w:rPr>
      </w:pPr>
    </w:p>
    <w:p w14:paraId="461923E4" w14:textId="77777777" w:rsidR="00CC7538" w:rsidRPr="006D30CD" w:rsidRDefault="00CC7538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KIKHOSTE</w:t>
      </w:r>
    </w:p>
    <w:p w14:paraId="461923E6" w14:textId="77777777" w:rsidR="00CC7538" w:rsidRPr="006D30CD" w:rsidRDefault="00C43AA9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Barnet h</w:t>
      </w:r>
      <w:r w:rsidR="00CC7538" w:rsidRPr="006D30CD">
        <w:rPr>
          <w:rFonts w:cstheme="minorHAnsi"/>
          <w:sz w:val="24"/>
          <w:szCs w:val="24"/>
        </w:rPr>
        <w:t>oldes hjemme etter legens anbefaling, utgjør stor smittefare.</w:t>
      </w:r>
    </w:p>
    <w:p w14:paraId="461923E7" w14:textId="77777777" w:rsidR="00CC7538" w:rsidRPr="006D30CD" w:rsidRDefault="00CC7538" w:rsidP="00F750FA">
      <w:pPr>
        <w:spacing w:after="0"/>
        <w:rPr>
          <w:rFonts w:cstheme="minorHAnsi"/>
          <w:sz w:val="24"/>
          <w:szCs w:val="24"/>
        </w:rPr>
      </w:pPr>
    </w:p>
    <w:p w14:paraId="461923E8" w14:textId="77777777" w:rsidR="00CC7538" w:rsidRPr="006D30CD" w:rsidRDefault="00CC7538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SKARLAGENSFEBER</w:t>
      </w:r>
    </w:p>
    <w:p w14:paraId="461923EA" w14:textId="77777777" w:rsidR="00CC7538" w:rsidRPr="006D30CD" w:rsidRDefault="00CC7538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Barnet må være hjemme i 2 dager etter at behandling er startet.</w:t>
      </w:r>
    </w:p>
    <w:p w14:paraId="461923EB" w14:textId="77777777" w:rsidR="0084696E" w:rsidRPr="006D30CD" w:rsidRDefault="0084696E" w:rsidP="00F750FA">
      <w:pPr>
        <w:spacing w:after="0"/>
        <w:rPr>
          <w:rFonts w:cstheme="minorHAnsi"/>
          <w:sz w:val="24"/>
          <w:szCs w:val="24"/>
        </w:rPr>
      </w:pPr>
    </w:p>
    <w:p w14:paraId="461923EC" w14:textId="77777777" w:rsidR="0084696E" w:rsidRPr="006D30CD" w:rsidRDefault="0084696E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HÅND-, FOT OG MUNNSYKDOM</w:t>
      </w:r>
    </w:p>
    <w:p w14:paraId="461923EE" w14:textId="77777777" w:rsidR="0084696E" w:rsidRPr="006D30CD" w:rsidRDefault="0084696E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Mest smittsom i startfasen, altså før blemmene kommer. Det er ikke nødvendig å holde barnet hjemme i perioden med blemmer, så lenge det er feberfri.</w:t>
      </w:r>
    </w:p>
    <w:p w14:paraId="461923EF" w14:textId="77777777" w:rsidR="0084696E" w:rsidRPr="006D30CD" w:rsidRDefault="0084696E" w:rsidP="00F750FA">
      <w:pPr>
        <w:spacing w:after="0"/>
        <w:rPr>
          <w:rFonts w:cstheme="minorHAnsi"/>
          <w:sz w:val="24"/>
          <w:szCs w:val="24"/>
        </w:rPr>
      </w:pPr>
    </w:p>
    <w:p w14:paraId="461923F0" w14:textId="77777777" w:rsidR="00CC7538" w:rsidRPr="006D30CD" w:rsidRDefault="00CC7538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LUS</w:t>
      </w:r>
    </w:p>
    <w:p w14:paraId="461923F2" w14:textId="77777777" w:rsidR="00CC7538" w:rsidRPr="006D30CD" w:rsidRDefault="00C43AA9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Barnet kan komme i barnehagen når behandling er startet. Kuren kan kjøpes uten resept.</w:t>
      </w:r>
    </w:p>
    <w:p w14:paraId="461923F3" w14:textId="77777777" w:rsidR="00C43AA9" w:rsidRPr="006D30CD" w:rsidRDefault="00C43AA9" w:rsidP="00F750FA">
      <w:pPr>
        <w:spacing w:after="0"/>
        <w:rPr>
          <w:rFonts w:cstheme="minorHAnsi"/>
          <w:sz w:val="24"/>
          <w:szCs w:val="24"/>
        </w:rPr>
      </w:pPr>
    </w:p>
    <w:p w14:paraId="461923F4" w14:textId="77777777" w:rsidR="00C43AA9" w:rsidRPr="006D30CD" w:rsidRDefault="00C43AA9" w:rsidP="00F750FA">
      <w:pPr>
        <w:spacing w:after="0"/>
        <w:rPr>
          <w:rFonts w:cstheme="minorHAnsi"/>
          <w:b/>
          <w:sz w:val="24"/>
          <w:szCs w:val="24"/>
        </w:rPr>
      </w:pPr>
      <w:r w:rsidRPr="006D30CD">
        <w:rPr>
          <w:rFonts w:cstheme="minorHAnsi"/>
          <w:b/>
          <w:sz w:val="24"/>
          <w:szCs w:val="24"/>
        </w:rPr>
        <w:t>MEDISINERING</w:t>
      </w:r>
    </w:p>
    <w:p w14:paraId="461923F6" w14:textId="77777777" w:rsidR="00C43AA9" w:rsidRPr="006D30CD" w:rsidRDefault="00C43AA9" w:rsidP="00F750FA">
      <w:pPr>
        <w:spacing w:after="0"/>
        <w:rPr>
          <w:rFonts w:cstheme="minorHAnsi"/>
          <w:sz w:val="24"/>
          <w:szCs w:val="24"/>
        </w:rPr>
      </w:pPr>
      <w:r w:rsidRPr="006D30CD">
        <w:rPr>
          <w:rFonts w:cstheme="minorHAnsi"/>
          <w:sz w:val="24"/>
          <w:szCs w:val="24"/>
        </w:rPr>
        <w:t>Det må skrives egen avtale om medisinering dersom barnet skal ta medisin i barnehagen. Medisinen må være skrevet ut til barnet.</w:t>
      </w:r>
    </w:p>
    <w:p w14:paraId="461923F7" w14:textId="77777777" w:rsidR="00C43AA9" w:rsidRPr="006D30CD" w:rsidRDefault="00C43AA9" w:rsidP="00F750FA">
      <w:pPr>
        <w:spacing w:after="0"/>
        <w:rPr>
          <w:rFonts w:cstheme="minorHAnsi"/>
          <w:sz w:val="24"/>
          <w:szCs w:val="24"/>
        </w:rPr>
      </w:pPr>
    </w:p>
    <w:p w14:paraId="461923FA" w14:textId="77777777" w:rsidR="009B3E5E" w:rsidRPr="00CC497B" w:rsidRDefault="009B3E5E" w:rsidP="00F750FA">
      <w:pPr>
        <w:spacing w:after="0"/>
        <w:rPr>
          <w:rFonts w:cstheme="minorHAnsi"/>
        </w:rPr>
      </w:pPr>
      <w:bookmarkStart w:id="0" w:name="_GoBack"/>
      <w:bookmarkEnd w:id="0"/>
    </w:p>
    <w:p w14:paraId="461923FE" w14:textId="77777777" w:rsidR="00F750FA" w:rsidRPr="00CC497B" w:rsidRDefault="00F750FA" w:rsidP="00F750FA">
      <w:pPr>
        <w:spacing w:after="0"/>
        <w:rPr>
          <w:rFonts w:cstheme="minorHAnsi"/>
        </w:rPr>
      </w:pPr>
    </w:p>
    <w:sectPr w:rsidR="00F750FA" w:rsidRPr="00CC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57B4C"/>
    <w:multiLevelType w:val="hybridMultilevel"/>
    <w:tmpl w:val="D53E6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1FA"/>
    <w:rsid w:val="000071FB"/>
    <w:rsid w:val="002F4139"/>
    <w:rsid w:val="00303251"/>
    <w:rsid w:val="0036422F"/>
    <w:rsid w:val="003A19C0"/>
    <w:rsid w:val="003A4A83"/>
    <w:rsid w:val="003D434C"/>
    <w:rsid w:val="004C55BE"/>
    <w:rsid w:val="004F166E"/>
    <w:rsid w:val="004F5434"/>
    <w:rsid w:val="0063058B"/>
    <w:rsid w:val="0068302D"/>
    <w:rsid w:val="006C7871"/>
    <w:rsid w:val="006D30CD"/>
    <w:rsid w:val="006D6290"/>
    <w:rsid w:val="006E71CD"/>
    <w:rsid w:val="0070246E"/>
    <w:rsid w:val="00771854"/>
    <w:rsid w:val="007F74DB"/>
    <w:rsid w:val="0084696E"/>
    <w:rsid w:val="00871294"/>
    <w:rsid w:val="009801FA"/>
    <w:rsid w:val="009B3E5E"/>
    <w:rsid w:val="009C6F10"/>
    <w:rsid w:val="00A71D13"/>
    <w:rsid w:val="00C43AA9"/>
    <w:rsid w:val="00CC497B"/>
    <w:rsid w:val="00CC7538"/>
    <w:rsid w:val="00D802B1"/>
    <w:rsid w:val="00DA5A83"/>
    <w:rsid w:val="00F750FA"/>
    <w:rsid w:val="00FC571F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23B4"/>
  <w15:docId w15:val="{329AA3B4-85AD-46C3-8A91-CF6E857E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Witzøe</dc:creator>
  <cp:keywords/>
  <dc:description/>
  <cp:lastModifiedBy>Post Bjørnebåsen bhg</cp:lastModifiedBy>
  <cp:revision>17</cp:revision>
  <cp:lastPrinted>2017-11-28T12:23:00Z</cp:lastPrinted>
  <dcterms:created xsi:type="dcterms:W3CDTF">2017-10-23T07:32:00Z</dcterms:created>
  <dcterms:modified xsi:type="dcterms:W3CDTF">2019-06-24T13:04:00Z</dcterms:modified>
</cp:coreProperties>
</file>